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02F6" w14:textId="77777777" w:rsidR="00BA466F" w:rsidRDefault="00F86E43" w:rsidP="00BA466F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Arial" w:eastAsia="Arial" w:hAnsi="Arial" w:cs="Arial"/>
          <w:b/>
          <w:sz w:val="24"/>
        </w:rPr>
      </w:pPr>
      <w:r w:rsidRPr="00CA347B">
        <w:rPr>
          <w:rFonts w:ascii="Arial" w:eastAsia="Arial" w:hAnsi="Arial" w:cs="Arial"/>
          <w:b/>
          <w:sz w:val="24"/>
        </w:rPr>
        <w:t>ANEXO AP-01 - TERMO DE CIÊNCIA E DE NOTIFICAÇÃO</w:t>
      </w:r>
    </w:p>
    <w:p w14:paraId="007C2FEA" w14:textId="43125FC0" w:rsidR="00F86E43" w:rsidRPr="00CA347B" w:rsidRDefault="00F86E43" w:rsidP="00BA466F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Arial" w:eastAsia="Arial" w:hAnsi="Arial" w:cs="Arial"/>
          <w:b/>
          <w:i/>
          <w:sz w:val="20"/>
        </w:rPr>
      </w:pPr>
      <w:r w:rsidRPr="00CA347B">
        <w:rPr>
          <w:rFonts w:ascii="Arial" w:eastAsia="Arial" w:hAnsi="Arial" w:cs="Arial"/>
          <w:b/>
          <w:sz w:val="24"/>
        </w:rPr>
        <w:t>(ATOS DE PESSOAL)</w:t>
      </w:r>
    </w:p>
    <w:p w14:paraId="3746E51F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</w:rPr>
      </w:pPr>
    </w:p>
    <w:p w14:paraId="35D0AA2F" w14:textId="39144EA9" w:rsidR="00F86E43" w:rsidRPr="00CA347B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</w:rPr>
      </w:pPr>
      <w:r w:rsidRPr="00CA347B">
        <w:rPr>
          <w:rFonts w:ascii="Arial" w:eastAsia="Arial" w:hAnsi="Arial" w:cs="Arial"/>
        </w:rPr>
        <w:t>ÓRGÃO</w:t>
      </w:r>
      <w:r w:rsidRPr="00CA347B">
        <w:rPr>
          <w:rFonts w:ascii="Arial" w:eastAsia="Arial" w:hAnsi="Arial" w:cs="Arial"/>
          <w:spacing w:val="-5"/>
        </w:rPr>
        <w:t xml:space="preserve"> </w:t>
      </w:r>
      <w:r w:rsidRPr="00CA347B">
        <w:rPr>
          <w:rFonts w:ascii="Arial" w:eastAsia="Arial" w:hAnsi="Arial" w:cs="Arial"/>
        </w:rPr>
        <w:t>OU</w:t>
      </w:r>
      <w:r w:rsidRPr="00CA347B">
        <w:rPr>
          <w:rFonts w:ascii="Arial" w:eastAsia="Arial" w:hAnsi="Arial" w:cs="Arial"/>
          <w:spacing w:val="-4"/>
        </w:rPr>
        <w:t xml:space="preserve"> </w:t>
      </w:r>
      <w:r w:rsidRPr="00CA347B">
        <w:rPr>
          <w:rFonts w:ascii="Arial" w:eastAsia="Arial" w:hAnsi="Arial" w:cs="Arial"/>
        </w:rPr>
        <w:t>ENTIDADE:</w:t>
      </w:r>
      <w:r w:rsidRPr="00CA347B">
        <w:rPr>
          <w:rFonts w:ascii="Arial" w:eastAsia="Arial" w:hAnsi="Arial" w:cs="Arial"/>
          <w:u w:val="single"/>
        </w:rPr>
        <w:t xml:space="preserve"> </w:t>
      </w:r>
      <w:proofErr w:type="gramStart"/>
      <w:r w:rsidRPr="00CA347B">
        <w:rPr>
          <w:rFonts w:ascii="Arial" w:eastAsia="Arial" w:hAnsi="Arial" w:cs="Arial"/>
          <w:u w:val="single"/>
        </w:rPr>
        <w:tab/>
      </w:r>
      <w:r w:rsidRPr="00CA347B">
        <w:rPr>
          <w:rFonts w:ascii="Arial" w:eastAsia="Arial" w:hAnsi="Arial" w:cs="Arial"/>
          <w:w w:val="4"/>
          <w:u w:val="single"/>
        </w:rPr>
        <w:t xml:space="preserve"> </w:t>
      </w:r>
      <w:r w:rsidRPr="00CA347B">
        <w:rPr>
          <w:rFonts w:ascii="Arial" w:eastAsia="Arial" w:hAnsi="Arial" w:cs="Arial"/>
        </w:rPr>
        <w:t xml:space="preserve"> PROCESSO</w:t>
      </w:r>
      <w:proofErr w:type="gramEnd"/>
      <w:r w:rsidRPr="00CA347B">
        <w:rPr>
          <w:rFonts w:ascii="Arial" w:eastAsia="Arial" w:hAnsi="Arial" w:cs="Arial"/>
        </w:rPr>
        <w:t xml:space="preserve"> Nº</w:t>
      </w:r>
      <w:r w:rsidRPr="00CA347B">
        <w:rPr>
          <w:rFonts w:ascii="Arial" w:eastAsia="Arial" w:hAnsi="Arial" w:cs="Arial"/>
          <w:spacing w:val="-4"/>
        </w:rPr>
        <w:t xml:space="preserve"> </w:t>
      </w:r>
      <w:r w:rsidRPr="00CA347B">
        <w:rPr>
          <w:rFonts w:ascii="Arial" w:eastAsia="Arial" w:hAnsi="Arial" w:cs="Arial"/>
        </w:rPr>
        <w:t>(DE</w:t>
      </w:r>
      <w:r w:rsidRPr="00CA347B">
        <w:rPr>
          <w:rFonts w:ascii="Arial" w:eastAsia="Arial" w:hAnsi="Arial" w:cs="Arial"/>
          <w:spacing w:val="-5"/>
        </w:rPr>
        <w:t xml:space="preserve"> </w:t>
      </w:r>
      <w:r w:rsidRPr="00CA347B">
        <w:rPr>
          <w:rFonts w:ascii="Arial" w:eastAsia="Arial" w:hAnsi="Arial" w:cs="Arial"/>
        </w:rPr>
        <w:t>ORIGEM):</w:t>
      </w:r>
      <w:r w:rsidRPr="00CA347B">
        <w:rPr>
          <w:rFonts w:ascii="Arial" w:eastAsia="Arial" w:hAnsi="Arial" w:cs="Arial"/>
          <w:u w:val="single"/>
        </w:rPr>
        <w:t xml:space="preserve"> </w:t>
      </w:r>
      <w:r w:rsidRPr="00CA347B">
        <w:rPr>
          <w:rFonts w:ascii="Arial" w:eastAsia="Arial" w:hAnsi="Arial" w:cs="Arial"/>
          <w:u w:val="single"/>
        </w:rPr>
        <w:tab/>
      </w:r>
      <w:r w:rsidRPr="00CA347B">
        <w:rPr>
          <w:rFonts w:ascii="Arial" w:eastAsia="Arial" w:hAnsi="Arial" w:cs="Arial"/>
          <w:w w:val="37"/>
          <w:u w:val="single"/>
        </w:rPr>
        <w:t xml:space="preserve"> </w:t>
      </w:r>
      <w:r w:rsidRPr="00CA347B">
        <w:rPr>
          <w:rFonts w:ascii="Arial" w:eastAsia="Arial" w:hAnsi="Arial" w:cs="Arial"/>
        </w:rPr>
        <w:t xml:space="preserve">                                                                          GESTOR</w:t>
      </w:r>
      <w:r w:rsidRPr="00CA347B">
        <w:rPr>
          <w:rFonts w:ascii="Arial" w:eastAsia="Arial" w:hAnsi="Arial" w:cs="Arial"/>
          <w:spacing w:val="-6"/>
        </w:rPr>
        <w:t xml:space="preserve"> </w:t>
      </w:r>
      <w:r w:rsidRPr="00CA347B">
        <w:rPr>
          <w:rFonts w:ascii="Arial" w:eastAsia="Arial" w:hAnsi="Arial" w:cs="Arial"/>
        </w:rPr>
        <w:t>DO</w:t>
      </w:r>
      <w:r w:rsidRPr="00CA347B">
        <w:rPr>
          <w:rFonts w:ascii="Arial" w:eastAsia="Arial" w:hAnsi="Arial" w:cs="Arial"/>
          <w:spacing w:val="-7"/>
        </w:rPr>
        <w:t xml:space="preserve"> </w:t>
      </w:r>
      <w:r w:rsidRPr="00CA347B">
        <w:rPr>
          <w:rFonts w:ascii="Arial" w:eastAsia="Arial" w:hAnsi="Arial" w:cs="Arial"/>
        </w:rPr>
        <w:t>ÓRGÃO/ENTIDADE:</w:t>
      </w:r>
      <w:r w:rsidRPr="00CA347B">
        <w:rPr>
          <w:rFonts w:ascii="Arial" w:eastAsia="Arial" w:hAnsi="Arial" w:cs="Arial"/>
          <w:u w:val="single"/>
        </w:rPr>
        <w:t xml:space="preserve"> </w:t>
      </w:r>
      <w:r w:rsidRPr="00CA347B">
        <w:rPr>
          <w:rFonts w:ascii="Arial" w:eastAsia="Arial" w:hAnsi="Arial" w:cs="Arial"/>
          <w:u w:val="single"/>
        </w:rPr>
        <w:tab/>
      </w:r>
      <w:r w:rsidRPr="00CA347B">
        <w:rPr>
          <w:rFonts w:ascii="Arial" w:eastAsia="Arial" w:hAnsi="Arial" w:cs="Arial"/>
          <w:w w:val="21"/>
          <w:u w:val="single"/>
        </w:rPr>
        <w:t xml:space="preserve"> </w:t>
      </w:r>
      <w:r w:rsidRPr="00CA347B">
        <w:rPr>
          <w:rFonts w:ascii="Arial" w:eastAsia="Arial" w:hAnsi="Arial" w:cs="Arial"/>
        </w:rPr>
        <w:t xml:space="preserve"> RESPONSÁVEL</w:t>
      </w:r>
      <w:r w:rsidRPr="00CA347B">
        <w:rPr>
          <w:rFonts w:ascii="Arial" w:eastAsia="Arial" w:hAnsi="Arial" w:cs="Arial"/>
          <w:spacing w:val="-2"/>
        </w:rPr>
        <w:t xml:space="preserve"> </w:t>
      </w:r>
      <w:r w:rsidRPr="00CA347B">
        <w:rPr>
          <w:rFonts w:ascii="Arial" w:eastAsia="Arial" w:hAnsi="Arial" w:cs="Arial"/>
        </w:rPr>
        <w:t>PELO</w:t>
      </w:r>
      <w:r w:rsidRPr="00CA347B">
        <w:rPr>
          <w:rFonts w:ascii="Arial" w:eastAsia="Arial" w:hAnsi="Arial" w:cs="Arial"/>
          <w:spacing w:val="-3"/>
        </w:rPr>
        <w:t xml:space="preserve"> </w:t>
      </w:r>
      <w:r w:rsidRPr="00CA347B">
        <w:rPr>
          <w:rFonts w:ascii="Arial" w:eastAsia="Arial" w:hAnsi="Arial" w:cs="Arial"/>
        </w:rPr>
        <w:t>ATO:</w:t>
      </w:r>
      <w:r w:rsidRPr="00CA347B">
        <w:rPr>
          <w:rFonts w:ascii="Arial" w:eastAsia="Arial" w:hAnsi="Arial" w:cs="Arial"/>
          <w:u w:val="single"/>
        </w:rPr>
        <w:t xml:space="preserve"> </w:t>
      </w:r>
      <w:r w:rsidRPr="00CA347B">
        <w:rPr>
          <w:rFonts w:ascii="Arial" w:eastAsia="Arial" w:hAnsi="Arial" w:cs="Arial"/>
          <w:u w:val="single"/>
        </w:rPr>
        <w:tab/>
      </w:r>
      <w:r w:rsidRPr="00CA347B">
        <w:rPr>
          <w:rFonts w:ascii="Arial" w:eastAsia="Arial" w:hAnsi="Arial" w:cs="Arial"/>
        </w:rPr>
        <w:t xml:space="preserve"> INTERESSADO(A):</w:t>
      </w:r>
      <w:r w:rsidRPr="00CA347B">
        <w:rPr>
          <w:rFonts w:ascii="Arial" w:eastAsia="Arial" w:hAnsi="Arial" w:cs="Arial"/>
          <w:u w:val="single"/>
        </w:rPr>
        <w:tab/>
      </w:r>
      <w:r w:rsidRPr="00CA347B">
        <w:rPr>
          <w:rFonts w:ascii="Arial" w:eastAsia="Arial" w:hAnsi="Arial" w:cs="Arial"/>
          <w:u w:val="single"/>
        </w:rPr>
        <w:tab/>
      </w:r>
      <w:r w:rsidRPr="00CA347B">
        <w:rPr>
          <w:rFonts w:ascii="Arial" w:eastAsia="Arial" w:hAnsi="Arial" w:cs="Arial"/>
        </w:rPr>
        <w:t xml:space="preserve"> </w:t>
      </w:r>
    </w:p>
    <w:p w14:paraId="211D9CCD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8152224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A347B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2DCB855D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73C802CB" w14:textId="77777777" w:rsidR="00F86E43" w:rsidRPr="00CA347B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>o ato do processo acima referido, objetivando seu registro pelo Tribunal de Contas do Estado de São Paulo, será objeto de prévia análise, cujo trâmite processual ocorrerá pelo sistema</w:t>
      </w:r>
      <w:r w:rsidRPr="00CA347B">
        <w:rPr>
          <w:rFonts w:ascii="Arial" w:eastAsia="Arial" w:hAnsi="Arial" w:cs="Arial"/>
          <w:spacing w:val="-14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eletrônico;</w:t>
      </w:r>
    </w:p>
    <w:p w14:paraId="5B2026EC" w14:textId="77777777" w:rsidR="00F86E43" w:rsidRPr="00CA347B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</w:t>
      </w:r>
      <w:r w:rsidRPr="00CA347B">
        <w:rPr>
          <w:rFonts w:ascii="Arial" w:eastAsia="Arial" w:hAnsi="Arial" w:cs="Arial"/>
          <w:spacing w:val="-19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TCESP;</w:t>
      </w:r>
    </w:p>
    <w:p w14:paraId="7B820B44" w14:textId="63793306" w:rsidR="00F86E43" w:rsidRPr="00CA347B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</w:t>
      </w:r>
      <w:r w:rsidR="00CA347B">
        <w:rPr>
          <w:rFonts w:ascii="Arial" w:hAnsi="Arial" w:cs="Arial"/>
          <w:sz w:val="24"/>
        </w:rPr>
        <w:t xml:space="preserve">no Diário Oficial </w:t>
      </w:r>
      <w:r w:rsidR="00CA347B">
        <w:rPr>
          <w:rFonts w:ascii="Arial" w:hAnsi="Arial" w:cs="Arial"/>
          <w:sz w:val="24"/>
          <w:szCs w:val="24"/>
        </w:rPr>
        <w:t xml:space="preserve">Eletrônico do </w:t>
      </w:r>
      <w:r w:rsidR="00CA347B">
        <w:rPr>
          <w:rFonts w:ascii="Arial" w:eastAsia="Arial" w:hAnsi="Arial" w:cs="Arial"/>
          <w:sz w:val="24"/>
        </w:rPr>
        <w:t xml:space="preserve">Tribunal de Contas do Estado de São </w:t>
      </w:r>
      <w:r w:rsidR="00CA347B">
        <w:rPr>
          <w:rFonts w:ascii="Arial" w:eastAsia="Arial" w:hAnsi="Arial" w:cs="Arial"/>
          <w:sz w:val="24"/>
          <w:szCs w:val="24"/>
        </w:rPr>
        <w:t>Paulo (</w:t>
      </w:r>
      <w:hyperlink r:id="rId5" w:tgtFrame="_blank" w:tooltip="https://doe.tce.sp.gov.br/" w:history="1">
        <w:r w:rsidR="00CA347B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CA347B">
        <w:rPr>
          <w:rFonts w:ascii="Arial" w:eastAsia="Arial" w:hAnsi="Arial" w:cs="Arial"/>
          <w:sz w:val="24"/>
          <w:szCs w:val="24"/>
        </w:rPr>
        <w:t>)</w:t>
      </w:r>
      <w:r w:rsidR="00CA347B">
        <w:rPr>
          <w:rFonts w:ascii="Arial" w:hAnsi="Arial" w:cs="Arial"/>
          <w:sz w:val="24"/>
          <w:szCs w:val="24"/>
        </w:rPr>
        <w:t>,</w:t>
      </w:r>
      <w:r w:rsidRPr="00CA347B">
        <w:rPr>
          <w:rFonts w:ascii="Arial" w:eastAsia="Arial" w:hAnsi="Arial" w:cs="Arial"/>
          <w:sz w:val="24"/>
        </w:rPr>
        <w:t xml:space="preserve"> em conformidade com o artigo 90 da Lei Complementar nº 709, de 14 de janeiro de 1993, iniciando-se, a partir de então, a contagem dos prazos processuais, conforme regras do Código de Processo</w:t>
      </w:r>
      <w:r w:rsidRPr="00CA347B">
        <w:rPr>
          <w:rFonts w:ascii="Arial" w:eastAsia="Arial" w:hAnsi="Arial" w:cs="Arial"/>
          <w:spacing w:val="-2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Civil;</w:t>
      </w:r>
    </w:p>
    <w:p w14:paraId="46F7203F" w14:textId="1F616E31" w:rsidR="00F86E43" w:rsidRPr="00CA347B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 xml:space="preserve">as informações pessoais dos responsáveis pelo órgão/entidade e interessados estão cadastradas no módulo eletrônico do “Cadastro Corporativo TCESP – </w:t>
      </w:r>
      <w:proofErr w:type="spellStart"/>
      <w:r w:rsidRPr="00CA347B">
        <w:rPr>
          <w:rFonts w:ascii="Arial" w:eastAsia="Arial" w:hAnsi="Arial" w:cs="Arial"/>
          <w:sz w:val="24"/>
        </w:rPr>
        <w:t>CadTCESP</w:t>
      </w:r>
      <w:proofErr w:type="spellEnd"/>
      <w:r w:rsidRPr="00CA347B">
        <w:rPr>
          <w:rFonts w:ascii="Arial" w:eastAsia="Arial" w:hAnsi="Arial" w:cs="Arial"/>
          <w:sz w:val="24"/>
        </w:rPr>
        <w:t>”, nos termos previstos no Artigo 2º das Instruções nº01/202</w:t>
      </w:r>
      <w:r w:rsidR="00CA347B">
        <w:rPr>
          <w:rFonts w:ascii="Arial" w:eastAsia="Arial" w:hAnsi="Arial" w:cs="Arial"/>
          <w:sz w:val="24"/>
        </w:rPr>
        <w:t>4</w:t>
      </w:r>
      <w:r w:rsidRPr="00CA347B">
        <w:rPr>
          <w:rFonts w:ascii="Arial" w:eastAsia="Arial" w:hAnsi="Arial" w:cs="Arial"/>
          <w:sz w:val="24"/>
        </w:rPr>
        <w:t>, conforme “Declaração(</w:t>
      </w:r>
      <w:proofErr w:type="spellStart"/>
      <w:r w:rsidRPr="00CA347B">
        <w:rPr>
          <w:rFonts w:ascii="Arial" w:eastAsia="Arial" w:hAnsi="Arial" w:cs="Arial"/>
          <w:sz w:val="24"/>
        </w:rPr>
        <w:t>ões</w:t>
      </w:r>
      <w:proofErr w:type="spellEnd"/>
      <w:r w:rsidRPr="00CA347B">
        <w:rPr>
          <w:rFonts w:ascii="Arial" w:eastAsia="Arial" w:hAnsi="Arial" w:cs="Arial"/>
          <w:sz w:val="24"/>
        </w:rPr>
        <w:t>) de Atualização Cadastral” anexa</w:t>
      </w:r>
      <w:r w:rsidRPr="00CA347B">
        <w:rPr>
          <w:rFonts w:ascii="Arial" w:eastAsia="Arial" w:hAnsi="Arial" w:cs="Arial"/>
          <w:spacing w:val="-21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(s);</w:t>
      </w:r>
    </w:p>
    <w:p w14:paraId="119CE423" w14:textId="77777777" w:rsidR="00F86E43" w:rsidRPr="00CA347B" w:rsidRDefault="00F86E43" w:rsidP="00F86E43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>as informações pessoais do(a) interessado(a) deverão ser mantidas no órgão/entidade de origem para eventual solicitação do</w:t>
      </w:r>
      <w:r w:rsidRPr="00CA347B">
        <w:rPr>
          <w:rFonts w:ascii="Arial" w:eastAsia="Arial" w:hAnsi="Arial" w:cs="Arial"/>
          <w:spacing w:val="-24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TCESP;</w:t>
      </w:r>
    </w:p>
    <w:p w14:paraId="4AE8BE9F" w14:textId="77777777" w:rsidR="00F86E43" w:rsidRPr="00CA347B" w:rsidRDefault="00F86E43" w:rsidP="00F86E43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>no caso de habilitação do interessado(a) no Sistema de Processo Eletrônico, os dados informados deverão manter-se sempre</w:t>
      </w:r>
      <w:r w:rsidRPr="00CA347B">
        <w:rPr>
          <w:rFonts w:ascii="Arial" w:eastAsia="Arial" w:hAnsi="Arial" w:cs="Arial"/>
          <w:spacing w:val="-17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atualizados.</w:t>
      </w:r>
    </w:p>
    <w:p w14:paraId="5DE5C488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52B18F64" w14:textId="77777777" w:rsidR="00F86E43" w:rsidRPr="00CA347B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A347B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CA347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CA347B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00D6BE15" w14:textId="77777777" w:rsidR="00F86E43" w:rsidRPr="00CA347B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CA347B">
        <w:rPr>
          <w:rFonts w:ascii="Arial" w:eastAsia="Arial" w:hAnsi="Arial" w:cs="Arial"/>
          <w:spacing w:val="-11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publicação;</w:t>
      </w:r>
    </w:p>
    <w:p w14:paraId="4946DB6F" w14:textId="77777777" w:rsidR="00F86E43" w:rsidRPr="00CA347B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CA347B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CA347B">
        <w:rPr>
          <w:rFonts w:ascii="Arial" w:eastAsia="Arial" w:hAnsi="Arial" w:cs="Arial"/>
          <w:spacing w:val="-25"/>
          <w:sz w:val="24"/>
        </w:rPr>
        <w:t xml:space="preserve"> </w:t>
      </w:r>
      <w:r w:rsidRPr="00CA347B">
        <w:rPr>
          <w:rFonts w:ascii="Arial" w:eastAsia="Arial" w:hAnsi="Arial" w:cs="Arial"/>
          <w:sz w:val="24"/>
        </w:rPr>
        <w:t>couber.</w:t>
      </w:r>
    </w:p>
    <w:p w14:paraId="3E5D06D2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11DB6EE6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2A3A2168" w14:textId="77777777" w:rsidR="00F86E43" w:rsidRPr="00CA347B" w:rsidRDefault="00F86E43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A347B">
        <w:rPr>
          <w:rFonts w:ascii="Arial" w:eastAsia="Arial" w:hAnsi="Arial" w:cs="Arial"/>
          <w:b/>
          <w:bCs/>
          <w:sz w:val="24"/>
          <w:szCs w:val="24"/>
        </w:rPr>
        <w:t>LOCAL e</w:t>
      </w:r>
      <w:r w:rsidRPr="00CA347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A347B">
        <w:rPr>
          <w:rFonts w:ascii="Arial" w:eastAsia="Arial" w:hAnsi="Arial" w:cs="Arial"/>
          <w:b/>
          <w:bCs/>
          <w:sz w:val="24"/>
          <w:szCs w:val="24"/>
        </w:rPr>
        <w:t>DATA:</w:t>
      </w:r>
      <w:r w:rsidRPr="00CA347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CA347B"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</w:p>
    <w:p w14:paraId="132060EF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5C33759B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3D33B1C5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0337B314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</w:rPr>
      </w:pPr>
    </w:p>
    <w:p w14:paraId="0ADDB7F2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</w:rPr>
      </w:pPr>
      <w:r w:rsidRPr="00CA347B">
        <w:rPr>
          <w:rFonts w:ascii="Arial" w:eastAsia="Arial" w:hAnsi="Arial" w:cs="Arial"/>
          <w:b/>
          <w:sz w:val="24"/>
          <w:u w:val="thick"/>
        </w:rPr>
        <w:t>AUTORIDADE MÁXIMA DO ÓRGÃO/ENTIDADE</w:t>
      </w:r>
      <w:r w:rsidRPr="00CA347B">
        <w:rPr>
          <w:rFonts w:ascii="Arial" w:eastAsia="Arial" w:hAnsi="Arial" w:cs="Arial"/>
          <w:b/>
          <w:sz w:val="24"/>
        </w:rPr>
        <w:t>:</w:t>
      </w:r>
    </w:p>
    <w:p w14:paraId="4DFF0A58" w14:textId="77777777" w:rsidR="00F86E43" w:rsidRPr="00CA347B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A347B">
        <w:rPr>
          <w:rFonts w:ascii="Arial" w:eastAsia="Arial" w:hAnsi="Arial" w:cs="Arial"/>
          <w:sz w:val="24"/>
          <w:szCs w:val="24"/>
        </w:rPr>
        <w:t>Nome: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</w:p>
    <w:p w14:paraId="2EC039EB" w14:textId="1E6DF070" w:rsidR="00F86E43" w:rsidRPr="00CA347B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CA347B">
        <w:rPr>
          <w:rFonts w:ascii="Arial" w:eastAsia="Arial" w:hAnsi="Arial" w:cs="Arial"/>
          <w:sz w:val="24"/>
          <w:szCs w:val="24"/>
        </w:rPr>
        <w:t>Cargo: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</w:p>
    <w:p w14:paraId="76E682CC" w14:textId="1F7AC4F0" w:rsidR="00F86E43" w:rsidRPr="00CA347B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CA347B">
        <w:rPr>
          <w:rFonts w:ascii="Arial" w:eastAsia="Arial" w:hAnsi="Arial" w:cs="Arial"/>
          <w:sz w:val="24"/>
          <w:szCs w:val="24"/>
          <w:u w:val="single"/>
        </w:rPr>
        <w:t>C</w:t>
      </w:r>
      <w:r w:rsidRPr="00CA347B">
        <w:rPr>
          <w:rFonts w:ascii="Arial" w:eastAsia="Arial" w:hAnsi="Arial" w:cs="Arial"/>
          <w:sz w:val="24"/>
          <w:szCs w:val="24"/>
        </w:rPr>
        <w:t xml:space="preserve">PF: </w:t>
      </w:r>
      <w:r w:rsidRPr="00CA347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</w:p>
    <w:p w14:paraId="0434D2AD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7982E3E0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A347B">
        <w:rPr>
          <w:rFonts w:ascii="Arial" w:eastAsia="Arial" w:hAnsi="Arial" w:cs="Arial"/>
          <w:b/>
          <w:bCs/>
          <w:sz w:val="24"/>
          <w:szCs w:val="24"/>
          <w:u w:val="thick"/>
        </w:rPr>
        <w:t>RESPONSÁVEL PELO ATO</w:t>
      </w:r>
      <w:r w:rsidRPr="00CA347B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8058FD6" w14:textId="77777777" w:rsidR="00F86E43" w:rsidRPr="00CA347B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CA347B">
        <w:rPr>
          <w:rFonts w:ascii="Arial" w:eastAsia="Arial" w:hAnsi="Arial" w:cs="Arial"/>
          <w:sz w:val="24"/>
          <w:szCs w:val="24"/>
        </w:rPr>
        <w:t>Nome: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</w:rPr>
        <w:t xml:space="preserve"> cargo: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</w:p>
    <w:p w14:paraId="2D6D0EF3" w14:textId="01E2E205" w:rsidR="00F86E43" w:rsidRPr="00CA347B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CA347B">
        <w:rPr>
          <w:rFonts w:ascii="Arial" w:eastAsia="Arial" w:hAnsi="Arial" w:cs="Arial"/>
          <w:sz w:val="24"/>
          <w:szCs w:val="24"/>
        </w:rPr>
        <w:t xml:space="preserve">CPF: </w:t>
      </w:r>
      <w:r w:rsidRPr="00CA347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</w:p>
    <w:p w14:paraId="4BE33C72" w14:textId="32581668" w:rsidR="00F86E43" w:rsidRPr="00CA347B" w:rsidRDefault="00F86E43" w:rsidP="00F86E43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CA347B">
        <w:rPr>
          <w:rFonts w:ascii="Arial" w:eastAsia="Arial" w:hAnsi="Arial" w:cs="Arial"/>
          <w:sz w:val="24"/>
          <w:szCs w:val="24"/>
        </w:rPr>
        <w:t>Assinatura:</w:t>
      </w:r>
      <w:r w:rsidRPr="00CA347B">
        <w:rPr>
          <w:rFonts w:ascii="Arial" w:eastAsia="Arial" w:hAnsi="Arial" w:cs="Arial"/>
          <w:sz w:val="24"/>
          <w:szCs w:val="24"/>
          <w:u w:val="single"/>
        </w:rPr>
        <w:t xml:space="preserve"> _____________________________________________________</w:t>
      </w:r>
    </w:p>
    <w:p w14:paraId="6792B5C8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254A7BB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</w:rPr>
      </w:pPr>
    </w:p>
    <w:p w14:paraId="04B35DE5" w14:textId="77777777" w:rsidR="00F86E43" w:rsidRPr="00CA347B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A347B">
        <w:rPr>
          <w:rFonts w:ascii="Arial" w:eastAsia="Arial" w:hAnsi="Arial" w:cs="Arial"/>
          <w:b/>
          <w:bCs/>
          <w:sz w:val="24"/>
          <w:szCs w:val="24"/>
          <w:u w:val="thick"/>
        </w:rPr>
        <w:t>INTERESSADO(A)</w:t>
      </w:r>
      <w:r w:rsidRPr="00CA347B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DA9D6CD" w14:textId="77777777" w:rsidR="00F86E43" w:rsidRPr="00CA347B" w:rsidRDefault="00F86E43" w:rsidP="00F86E43">
      <w:pPr>
        <w:rPr>
          <w:rFonts w:ascii="Arial" w:eastAsia="Arial" w:hAnsi="Arial" w:cs="Arial"/>
          <w:sz w:val="24"/>
          <w:szCs w:val="24"/>
        </w:rPr>
      </w:pPr>
      <w:r w:rsidRPr="00CA347B">
        <w:rPr>
          <w:rFonts w:ascii="Arial" w:eastAsia="Arial" w:hAnsi="Arial" w:cs="Arial"/>
          <w:sz w:val="24"/>
          <w:szCs w:val="24"/>
        </w:rPr>
        <w:t>Nome: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</w:rPr>
        <w:t xml:space="preserve"> </w:t>
      </w:r>
    </w:p>
    <w:p w14:paraId="65694757" w14:textId="77777777" w:rsidR="00F86E43" w:rsidRPr="00CA347B" w:rsidRDefault="00F86E43" w:rsidP="00F86E43">
      <w:pPr>
        <w:rPr>
          <w:rFonts w:ascii="Arial" w:eastAsia="Arial" w:hAnsi="Arial" w:cs="Arial"/>
          <w:sz w:val="24"/>
          <w:szCs w:val="24"/>
        </w:rPr>
      </w:pPr>
      <w:r w:rsidRPr="00CA347B">
        <w:rPr>
          <w:rFonts w:ascii="Arial" w:eastAsia="Arial" w:hAnsi="Arial" w:cs="Arial"/>
          <w:sz w:val="24"/>
          <w:szCs w:val="24"/>
        </w:rPr>
        <w:t>Cargo (se for</w:t>
      </w:r>
      <w:r w:rsidRPr="00CA347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A347B">
        <w:rPr>
          <w:rFonts w:ascii="Arial" w:eastAsia="Arial" w:hAnsi="Arial" w:cs="Arial"/>
          <w:sz w:val="24"/>
          <w:szCs w:val="24"/>
        </w:rPr>
        <w:t>o</w:t>
      </w:r>
      <w:r w:rsidRPr="00CA347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347B">
        <w:rPr>
          <w:rFonts w:ascii="Arial" w:eastAsia="Arial" w:hAnsi="Arial" w:cs="Arial"/>
          <w:sz w:val="24"/>
          <w:szCs w:val="24"/>
        </w:rPr>
        <w:t>caso):</w:t>
      </w:r>
      <w:r w:rsidRPr="00CA347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  <w:u w:val="single"/>
        </w:rPr>
        <w:tab/>
      </w:r>
      <w:r w:rsidRPr="00CA347B">
        <w:rPr>
          <w:rFonts w:ascii="Arial" w:eastAsia="Arial" w:hAnsi="Arial" w:cs="Arial"/>
          <w:sz w:val="24"/>
          <w:szCs w:val="24"/>
        </w:rPr>
        <w:t xml:space="preserve"> </w:t>
      </w:r>
    </w:p>
    <w:p w14:paraId="35F98618" w14:textId="77777777" w:rsidR="00F613F5" w:rsidRDefault="00CE2BB3" w:rsidP="00CE2BB3">
      <w:pPr>
        <w:widowControl w:val="0"/>
        <w:tabs>
          <w:tab w:val="left" w:pos="4379"/>
          <w:tab w:val="left" w:pos="8486"/>
          <w:tab w:val="left" w:pos="8538"/>
          <w:tab w:val="left" w:pos="862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473E2B" w14:textId="44E45B51" w:rsidR="0085375B" w:rsidRPr="00CE2BB3" w:rsidRDefault="00F613F5" w:rsidP="00F613F5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sectPr w:rsidR="0085375B" w:rsidRPr="00C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 w16cid:durableId="327100389">
    <w:abstractNumId w:val="0"/>
  </w:num>
  <w:num w:numId="2" w16cid:durableId="495725059">
    <w:abstractNumId w:val="1"/>
  </w:num>
  <w:num w:numId="3" w16cid:durableId="198596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43"/>
    <w:rsid w:val="00727EC6"/>
    <w:rsid w:val="0085375B"/>
    <w:rsid w:val="00A5145C"/>
    <w:rsid w:val="00AE20B5"/>
    <w:rsid w:val="00B108BC"/>
    <w:rsid w:val="00BA466F"/>
    <w:rsid w:val="00CA347B"/>
    <w:rsid w:val="00CE2BB3"/>
    <w:rsid w:val="00EE5808"/>
    <w:rsid w:val="00F613F5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265"/>
  <w15:chartTrackingRefBased/>
  <w15:docId w15:val="{4BA83418-12F5-4C1A-BF23-4ECEF12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7</cp:revision>
  <dcterms:created xsi:type="dcterms:W3CDTF">2022-02-14T20:37:00Z</dcterms:created>
  <dcterms:modified xsi:type="dcterms:W3CDTF">2024-03-20T17:55:00Z</dcterms:modified>
</cp:coreProperties>
</file>